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EE9E0" w14:textId="77777777" w:rsidR="0077611E" w:rsidRDefault="0077611E" w:rsidP="0077611E">
      <w:pPr>
        <w:spacing w:after="0" w:line="240" w:lineRule="auto"/>
        <w:jc w:val="center"/>
        <w:rPr>
          <w:rFonts w:ascii="Times New Roman" w:eastAsia="Times New Roman" w:hAnsi="Times New Roman" w:cs="Times New Roman"/>
          <w:b/>
          <w:color w:val="000000" w:themeColor="text1"/>
          <w:szCs w:val="24"/>
        </w:rPr>
      </w:pPr>
      <w:r>
        <w:rPr>
          <w:noProof/>
          <w:color w:val="444835"/>
        </w:rPr>
        <w:drawing>
          <wp:inline distT="0" distB="0" distL="0" distR="0" wp14:anchorId="7B0B3C2F" wp14:editId="7910DF71">
            <wp:extent cx="1437908" cy="1799191"/>
            <wp:effectExtent l="0" t="0" r="0" b="0"/>
            <wp:docPr id="174" name="Picture 174" descr="http://integratedleader.com/wp-content/uploads/2010/07/SteveSmall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http://integratedleader.com/wp-content/uploads/2010/07/SteveSmallWeb.jpg"/>
                    <pic:cNvPicPr>
                      <a:picLocks noChangeAspect="1" noChangeArrowheads="1"/>
                    </pic:cNvPicPr>
                  </pic:nvPicPr>
                  <pic:blipFill>
                    <a:blip r:embed="rId7" cstate="print"/>
                    <a:srcRect/>
                    <a:stretch>
                      <a:fillRect/>
                    </a:stretch>
                  </pic:blipFill>
                  <pic:spPr bwMode="auto">
                    <a:xfrm>
                      <a:off x="0" y="0"/>
                      <a:ext cx="1441288" cy="1803420"/>
                    </a:xfrm>
                    <a:prstGeom prst="rect">
                      <a:avLst/>
                    </a:prstGeom>
                    <a:noFill/>
                    <a:ln w="9525">
                      <a:noFill/>
                      <a:miter lim="800000"/>
                      <a:headEnd/>
                      <a:tailEnd/>
                    </a:ln>
                  </pic:spPr>
                </pic:pic>
              </a:graphicData>
            </a:graphic>
          </wp:inline>
        </w:drawing>
      </w:r>
    </w:p>
    <w:p w14:paraId="78FF2D35" w14:textId="77777777" w:rsidR="0077611E" w:rsidRDefault="0077611E" w:rsidP="0077611E">
      <w:pPr>
        <w:spacing w:after="0" w:line="240" w:lineRule="auto"/>
        <w:rPr>
          <w:rFonts w:ascii="Times New Roman" w:eastAsia="Times New Roman" w:hAnsi="Times New Roman" w:cs="Times New Roman"/>
          <w:b/>
          <w:color w:val="000000" w:themeColor="text1"/>
          <w:szCs w:val="24"/>
        </w:rPr>
      </w:pPr>
    </w:p>
    <w:p w14:paraId="70764DC0" w14:textId="77777777" w:rsidR="0077611E" w:rsidRPr="009E0C60" w:rsidRDefault="0077611E" w:rsidP="0077611E">
      <w:pPr>
        <w:spacing w:after="0" w:line="240" w:lineRule="auto"/>
        <w:jc w:val="center"/>
        <w:rPr>
          <w:rFonts w:ascii="Georgia Pro" w:hAnsi="Georgia Pro" w:cs="Times New Roman"/>
          <w:b/>
          <w:bCs/>
          <w:color w:val="000000" w:themeColor="text1"/>
          <w:sz w:val="24"/>
          <w:szCs w:val="24"/>
        </w:rPr>
      </w:pPr>
      <w:r w:rsidRPr="009E0C60">
        <w:rPr>
          <w:rFonts w:ascii="Georgia Pro" w:hAnsi="Georgia Pro" w:cs="Times New Roman"/>
          <w:b/>
          <w:bCs/>
          <w:color w:val="000000" w:themeColor="text1"/>
          <w:sz w:val="24"/>
          <w:szCs w:val="24"/>
        </w:rPr>
        <w:t>Steven L. Anderson, Ph.D., MBA</w:t>
      </w:r>
    </w:p>
    <w:p w14:paraId="0591B690" w14:textId="77777777" w:rsidR="0077611E" w:rsidRPr="009E0C60" w:rsidRDefault="0077611E" w:rsidP="0077611E">
      <w:pPr>
        <w:spacing w:after="0" w:line="240" w:lineRule="auto"/>
        <w:jc w:val="center"/>
        <w:rPr>
          <w:rFonts w:ascii="Georgia Pro" w:hAnsi="Georgia Pro" w:cs="Times New Roman"/>
          <w:b/>
          <w:bCs/>
          <w:color w:val="000000" w:themeColor="text1"/>
          <w:sz w:val="24"/>
          <w:szCs w:val="24"/>
        </w:rPr>
      </w:pPr>
      <w:r w:rsidRPr="009E0C60">
        <w:rPr>
          <w:rFonts w:ascii="Georgia Pro" w:hAnsi="Georgia Pro" w:cs="Times New Roman"/>
          <w:b/>
          <w:bCs/>
          <w:color w:val="000000" w:themeColor="text1"/>
          <w:sz w:val="24"/>
          <w:szCs w:val="24"/>
        </w:rPr>
        <w:t>President and Senior Consultant</w:t>
      </w:r>
    </w:p>
    <w:p w14:paraId="421576DF" w14:textId="77777777" w:rsidR="0077611E" w:rsidRPr="009E0C60" w:rsidRDefault="0077611E" w:rsidP="0077611E">
      <w:pPr>
        <w:spacing w:after="0" w:line="240" w:lineRule="auto"/>
        <w:jc w:val="center"/>
        <w:rPr>
          <w:rFonts w:ascii="Georgia Pro" w:hAnsi="Georgia Pro" w:cs="Times New Roman"/>
          <w:b/>
          <w:bCs/>
          <w:color w:val="000000" w:themeColor="text1"/>
          <w:sz w:val="24"/>
          <w:szCs w:val="24"/>
        </w:rPr>
      </w:pPr>
      <w:r w:rsidRPr="009E0C60">
        <w:rPr>
          <w:rFonts w:ascii="Georgia Pro" w:hAnsi="Georgia Pro" w:cs="Times New Roman"/>
          <w:b/>
          <w:bCs/>
          <w:color w:val="000000" w:themeColor="text1"/>
          <w:sz w:val="24"/>
          <w:szCs w:val="24"/>
        </w:rPr>
        <w:t>Integrated Leadership Systems, LLC</w:t>
      </w:r>
    </w:p>
    <w:p w14:paraId="4C7E2A91" w14:textId="77777777" w:rsidR="0077611E" w:rsidRPr="009E0C60" w:rsidRDefault="0077611E" w:rsidP="0077611E">
      <w:pPr>
        <w:spacing w:after="0" w:line="240" w:lineRule="auto"/>
        <w:jc w:val="center"/>
        <w:rPr>
          <w:rFonts w:ascii="Georgia Pro" w:hAnsi="Georgia Pro" w:cs="Times New Roman"/>
          <w:color w:val="000000" w:themeColor="text1"/>
          <w:sz w:val="24"/>
          <w:szCs w:val="24"/>
        </w:rPr>
      </w:pPr>
    </w:p>
    <w:p w14:paraId="0DD76B40" w14:textId="77777777" w:rsidR="003A55F6" w:rsidRDefault="003A55F6" w:rsidP="0077611E">
      <w:pPr>
        <w:spacing w:after="0"/>
        <w:rPr>
          <w:rFonts w:ascii="Georgia Pro" w:eastAsia="Times New Roman" w:hAnsi="Georgia Pro" w:cs="Times New Roman"/>
          <w:color w:val="000000" w:themeColor="text1"/>
          <w:sz w:val="24"/>
          <w:szCs w:val="24"/>
        </w:rPr>
      </w:pPr>
    </w:p>
    <w:p w14:paraId="00D23A0E" w14:textId="77777777" w:rsidR="003A55F6" w:rsidRDefault="003A55F6" w:rsidP="0077611E">
      <w:pPr>
        <w:spacing w:after="0"/>
        <w:rPr>
          <w:rFonts w:ascii="Georgia Pro" w:eastAsia="Times New Roman" w:hAnsi="Georgia Pro" w:cs="Times New Roman"/>
          <w:color w:val="000000" w:themeColor="text1"/>
          <w:sz w:val="24"/>
          <w:szCs w:val="24"/>
        </w:rPr>
      </w:pPr>
    </w:p>
    <w:p w14:paraId="1F33E98D" w14:textId="1C3A3A10" w:rsidR="0077611E" w:rsidRPr="009E0C60" w:rsidRDefault="0077611E" w:rsidP="0077611E">
      <w:pPr>
        <w:spacing w:after="0"/>
        <w:rPr>
          <w:rFonts w:ascii="Georgia Pro" w:eastAsia="Times New Roman" w:hAnsi="Georgia Pro" w:cs="Times New Roman"/>
          <w:color w:val="000000" w:themeColor="text1"/>
          <w:sz w:val="24"/>
          <w:szCs w:val="24"/>
        </w:rPr>
      </w:pPr>
      <w:r w:rsidRPr="009E0C60">
        <w:rPr>
          <w:rFonts w:ascii="Georgia Pro" w:eastAsia="Times New Roman" w:hAnsi="Georgia Pro" w:cs="Times New Roman"/>
          <w:color w:val="000000" w:themeColor="text1"/>
          <w:sz w:val="24"/>
          <w:szCs w:val="24"/>
        </w:rPr>
        <w:t xml:space="preserve">Dr. Anderson received his Bachelor of Science in agriculture from The Ohio State University in 1980. From 1980 until 1994 he held several management positions in the agriculture and retail industries. During this time, he obtained his Master’s in Business Administration from Capital University in Columbus, Ohio. In 1999 he obtained a Ph.D. in psychology at The Ohio State University.  </w:t>
      </w:r>
    </w:p>
    <w:p w14:paraId="259376C7" w14:textId="77777777" w:rsidR="0077611E" w:rsidRPr="009E0C60" w:rsidRDefault="0077611E" w:rsidP="0077611E">
      <w:pPr>
        <w:spacing w:after="0"/>
        <w:rPr>
          <w:rFonts w:ascii="Georgia Pro" w:eastAsia="Times New Roman" w:hAnsi="Georgia Pro" w:cs="Times New Roman"/>
          <w:color w:val="000000" w:themeColor="text1"/>
          <w:sz w:val="24"/>
          <w:szCs w:val="24"/>
        </w:rPr>
      </w:pPr>
    </w:p>
    <w:p w14:paraId="25407EBF" w14:textId="77777777" w:rsidR="0077611E" w:rsidRPr="009E0C60" w:rsidRDefault="0077611E" w:rsidP="0077611E">
      <w:pPr>
        <w:rPr>
          <w:rFonts w:ascii="Georgia Pro" w:eastAsia="Times New Roman" w:hAnsi="Georgia Pro" w:cs="Times New Roman"/>
          <w:color w:val="000000" w:themeColor="text1"/>
          <w:sz w:val="24"/>
          <w:szCs w:val="24"/>
        </w:rPr>
      </w:pPr>
      <w:r w:rsidRPr="009E0C60">
        <w:rPr>
          <w:rFonts w:ascii="Georgia Pro" w:eastAsia="Times New Roman" w:hAnsi="Georgia Pro" w:cs="Times New Roman"/>
          <w:color w:val="000000" w:themeColor="text1"/>
          <w:sz w:val="24"/>
          <w:szCs w:val="24"/>
        </w:rPr>
        <w:t>Since 2001 Dr. Anderson has run his growing company, Integrated Leadership Systems, which does leadership training, executive coaching</w:t>
      </w:r>
      <w:r>
        <w:rPr>
          <w:rFonts w:ascii="Georgia Pro" w:eastAsia="Times New Roman" w:hAnsi="Georgia Pro" w:cs="Times New Roman"/>
          <w:color w:val="000000" w:themeColor="text1"/>
          <w:sz w:val="24"/>
          <w:szCs w:val="24"/>
        </w:rPr>
        <w:t>,</w:t>
      </w:r>
      <w:r w:rsidRPr="009E0C60">
        <w:rPr>
          <w:rFonts w:ascii="Georgia Pro" w:eastAsia="Times New Roman" w:hAnsi="Georgia Pro" w:cs="Times New Roman"/>
          <w:color w:val="000000" w:themeColor="text1"/>
          <w:sz w:val="24"/>
          <w:szCs w:val="24"/>
        </w:rPr>
        <w:t xml:space="preserve"> and consulting. ILS is based in Columbus, Ohio and provides services for hundreds of companies all over North America. ILS has done consulting for many nationally recognized companies including Honda, Nationwide, Husky Energy, Ohio State University, OhioHealth, Elmer’s Products, Kokosing Construction and Worthington Industries.  </w:t>
      </w:r>
    </w:p>
    <w:p w14:paraId="364B1FAF" w14:textId="77777777" w:rsidR="0077611E" w:rsidRPr="009E0C60" w:rsidRDefault="0077611E" w:rsidP="0077611E">
      <w:pPr>
        <w:rPr>
          <w:rFonts w:ascii="Georgia Pro" w:eastAsia="Times New Roman" w:hAnsi="Georgia Pro" w:cs="Times New Roman"/>
          <w:color w:val="000000" w:themeColor="text1"/>
          <w:sz w:val="24"/>
          <w:szCs w:val="24"/>
        </w:rPr>
      </w:pPr>
      <w:r w:rsidRPr="009E0C60">
        <w:rPr>
          <w:rFonts w:ascii="Georgia Pro" w:eastAsia="Times New Roman" w:hAnsi="Georgia Pro" w:cs="Times New Roman"/>
          <w:color w:val="000000" w:themeColor="text1"/>
          <w:sz w:val="24"/>
          <w:szCs w:val="24"/>
        </w:rPr>
        <w:t xml:space="preserve">Dr. Steven Anderson is the Author of the books, </w:t>
      </w:r>
      <w:r w:rsidRPr="009E0C60">
        <w:rPr>
          <w:rFonts w:ascii="Georgia Pro" w:eastAsia="Times New Roman" w:hAnsi="Georgia Pro" w:cs="Times New Roman"/>
          <w:i/>
          <w:iCs/>
          <w:color w:val="000000" w:themeColor="text1"/>
          <w:sz w:val="24"/>
          <w:szCs w:val="24"/>
        </w:rPr>
        <w:t>“The Call to Authenticity”, “Embracing Rebellion”, “How to Create a World Class Company”</w:t>
      </w:r>
      <w:r w:rsidRPr="009E0C60">
        <w:rPr>
          <w:rFonts w:ascii="Georgia Pro" w:eastAsia="Times New Roman" w:hAnsi="Georgia Pro" w:cs="Times New Roman"/>
          <w:color w:val="000000" w:themeColor="text1"/>
          <w:sz w:val="24"/>
          <w:szCs w:val="24"/>
        </w:rPr>
        <w:t>, and</w:t>
      </w:r>
      <w:r w:rsidRPr="009E0C60">
        <w:rPr>
          <w:rFonts w:ascii="Georgia Pro" w:eastAsia="Times New Roman" w:hAnsi="Georgia Pro" w:cs="Times New Roman"/>
          <w:i/>
          <w:iCs/>
          <w:color w:val="000000" w:themeColor="text1"/>
          <w:sz w:val="24"/>
          <w:szCs w:val="24"/>
        </w:rPr>
        <w:t xml:space="preserve"> “Success Strategies.”</w:t>
      </w:r>
    </w:p>
    <w:p w14:paraId="0492B07F" w14:textId="77777777" w:rsidR="00FD1E99" w:rsidRDefault="00FD1E99"/>
    <w:sectPr w:rsidR="00FD1E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Pro">
    <w:charset w:val="00"/>
    <w:family w:val="roman"/>
    <w:pitch w:val="variable"/>
    <w:sig w:usb0="800002AF" w:usb1="0000000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11E"/>
    <w:rsid w:val="003A55F6"/>
    <w:rsid w:val="0077611E"/>
    <w:rsid w:val="00FD1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80292"/>
  <w15:chartTrackingRefBased/>
  <w15:docId w15:val="{F270EFAC-7519-4572-97C4-70376F51A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11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4BCC2E93AACB4796FF3A9D3730D461" ma:contentTypeVersion="12" ma:contentTypeDescription="Create a new document." ma:contentTypeScope="" ma:versionID="cf946e4c8166737776f87e22c66e2fce">
  <xsd:schema xmlns:xsd="http://www.w3.org/2001/XMLSchema" xmlns:xs="http://www.w3.org/2001/XMLSchema" xmlns:p="http://schemas.microsoft.com/office/2006/metadata/properties" xmlns:ns2="9b977e89-48b1-45f2-9dfe-b3d9c9ea33ce" xmlns:ns3="2b0ab5ec-136e-41ef-ae9a-92cc59af465e" targetNamespace="http://schemas.microsoft.com/office/2006/metadata/properties" ma:root="true" ma:fieldsID="088f3be7cb90a448f5108c61bc5e02dc" ns2:_="" ns3:_="">
    <xsd:import namespace="9b977e89-48b1-45f2-9dfe-b3d9c9ea33ce"/>
    <xsd:import namespace="2b0ab5ec-136e-41ef-ae9a-92cc59af465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977e89-48b1-45f2-9dfe-b3d9c9ea33c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0ab5ec-136e-41ef-ae9a-92cc59af465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D303CD-D800-4333-A708-8781084CC7B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6550C4-ECBB-417E-8AC9-A8C5374AED8A}">
  <ds:schemaRefs>
    <ds:schemaRef ds:uri="http://schemas.microsoft.com/sharepoint/v3/contenttype/forms"/>
  </ds:schemaRefs>
</ds:datastoreItem>
</file>

<file path=customXml/itemProps3.xml><?xml version="1.0" encoding="utf-8"?>
<ds:datastoreItem xmlns:ds="http://schemas.openxmlformats.org/officeDocument/2006/customXml" ds:itemID="{C9412B2E-4D73-48E3-AEE4-858CDDBC7E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977e89-48b1-45f2-9dfe-b3d9c9ea33ce"/>
    <ds:schemaRef ds:uri="2b0ab5ec-136e-41ef-ae9a-92cc59af46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958</Characters>
  <Application>Microsoft Office Word</Application>
  <DocSecurity>0</DocSecurity>
  <Lines>7</Lines>
  <Paragraphs>2</Paragraphs>
  <ScaleCrop>false</ScaleCrop>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Ahearn</dc:creator>
  <cp:keywords/>
  <dc:description/>
  <cp:lastModifiedBy>Jane Ahearn</cp:lastModifiedBy>
  <cp:revision>2</cp:revision>
  <dcterms:created xsi:type="dcterms:W3CDTF">2021-07-21T15:22:00Z</dcterms:created>
  <dcterms:modified xsi:type="dcterms:W3CDTF">2021-09-21T14:31:00Z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0x0101003A4BCC2E93AACB4796FF3A9D3730D461</vt:lpwstr>
  </property>
</Properties>
</file>